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</w:rPr>
        <w:t>О сроках и местах подачи заявлений на сдачу</w:t>
      </w:r>
    </w:p>
    <w:p w:rsidR="00E661BA" w:rsidRPr="00E661BA" w:rsidRDefault="00E661BA" w:rsidP="00E661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</w:rPr>
        <w:t>единого государственного экзамена в 2024-2025 учебном году</w:t>
      </w:r>
    </w:p>
    <w:p w:rsid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Заявление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сдачу единого государственного экзамена (далее - ЕГЭ) необходимо подать 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до 01 февраля 2025 года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Заявления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подаются </w:t>
      </w:r>
    </w:p>
    <w:p w:rsid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участниками ГИА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 (обучающиеся XI (XII) классов и обучающиеся, освоившие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 (далее – экстерны))</w:t>
      </w:r>
    </w:p>
    <w:p w:rsid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участниками ЕГЭ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 (лица,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</w:t>
      </w:r>
      <w:proofErr w:type="gramEnd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подтверждающий наличие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деятельность, (далее - выпускники прошлых лет);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 образовательным программам среднего профессионального образования, не имеющие среднего общего образования (далее - обучающиеся СПО)), 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лично</w:t>
      </w:r>
      <w:r w:rsidRPr="00E661B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документов, удостоверяющих личность, </w:t>
      </w:r>
      <w:r w:rsidR="009731F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или 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их род</w:t>
      </w:r>
      <w:r w:rsidR="009731F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ителями 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(законными представителями) 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661BA" w:rsidRPr="00E661BA" w:rsidRDefault="00E661BA" w:rsidP="00E661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Места подачи заявлений на сдачу ГИА</w:t>
      </w:r>
      <w:r w:rsidR="009731F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/ЕГЭ</w:t>
      </w:r>
      <w:r w:rsidRPr="00E661B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: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XI (XII) классов подают заявления в организации, осуществляющие образовательную деятельность, в которых они осваивают образовательные программы среднего общего образования;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экстерны – в 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образования, по выбору экстернов;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выпускники прошлых лет – в места регистрации на </w:t>
      </w:r>
      <w:r w:rsidRPr="00E66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сдачу ЕГЭ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определенные министерством образования Ставропольского края (далее – министерство);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СПО, обучающиеся, получающие среднее общее образование в иностранных организациях, осуществляющих образовательную деятельность, – в места регистрации на сдачу ЕГЭ, определенные министерством.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 на </w:t>
      </w:r>
      <w:r w:rsidRPr="00E661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сдачу ЕГЭ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 декабря 2024 года до 01 февраля 2025 года. Для написания заявления необходимо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Отдел 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</w:t>
      </w:r>
      <w:r w:rsidR="0097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Красная, д. </w:t>
      </w:r>
      <w:r w:rsidR="009731F5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7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этаж</w:t>
      </w:r>
      <w:r w:rsidR="00973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телефон: </w:t>
      </w:r>
      <w:r w:rsidR="009731F5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8</w:t>
      </w:r>
      <w:r w:rsidRPr="008E11DA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(86556) 6-22-91</w:t>
      </w:r>
      <w:r w:rsidRPr="008E1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Сыроватская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Николаев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на).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которые необходимы: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- паспорт (оригинал и копия);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- аттестат о среднем общем образовании с приложением (оригинал и копия);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СНИЛС (оригинал и копия).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-оригинал и копию свидетельства о браке или свидетельства о перемене имени (при смене фамилии, имени, отчества).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учреждений профессионального образования (колледжи, техникумы и т.д.), которые не имеют аттестата о среднем общем образовании, необходимы: справка об обучении, также справка об освоении курса среднего общего образования в рамках СПО с указанием дисциплин, количества часов и отметок</w:t>
      </w:r>
      <w:r w:rsidR="00973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61BA" w:rsidRPr="00E661BA" w:rsidRDefault="00E661BA" w:rsidP="00E661BA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в целях использования его результатов при приеме на </w:t>
      </w:r>
      <w:proofErr w:type="gramStart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E66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образовательные организации высшего образования по желанию также может проводиться для выпускников прошлых лет, обучающихся СПО, лиц, получающих среднее общее образование в иностранных организациях, осуществляющих образовательную деятельность, лиц со справкой об обучении.</w:t>
      </w:r>
    </w:p>
    <w:p w:rsidR="00E661BA" w:rsidRPr="00E661BA" w:rsidRDefault="00E661BA" w:rsidP="00E661BA">
      <w:pPr>
        <w:shd w:val="clear" w:color="auto" w:fill="FFFFFF"/>
        <w:spacing w:before="100" w:after="120" w:line="315" w:lineRule="atLeast"/>
        <w:ind w:firstLine="700"/>
        <w:jc w:val="center"/>
        <w:rPr>
          <w:rFonts w:ascii="Arial" w:eastAsia="Times New Roman" w:hAnsi="Arial" w:cs="Arial"/>
          <w:color w:val="777777"/>
          <w:sz w:val="21"/>
          <w:szCs w:val="21"/>
        </w:rPr>
      </w:pPr>
      <w:r w:rsidRPr="00E661BA">
        <w:rPr>
          <w:rFonts w:ascii="Times New Roman" w:eastAsia="Times New Roman" w:hAnsi="Times New Roman" w:cs="Times New Roman"/>
          <w:b/>
          <w:bCs/>
          <w:color w:val="777777"/>
          <w:sz w:val="28"/>
        </w:rPr>
        <w:t> </w:t>
      </w:r>
    </w:p>
    <w:p w:rsidR="00535608" w:rsidRDefault="00535608"/>
    <w:sectPr w:rsidR="00535608" w:rsidSect="00D7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661BA"/>
    <w:rsid w:val="001C1EB6"/>
    <w:rsid w:val="00535608"/>
    <w:rsid w:val="009731F5"/>
    <w:rsid w:val="00D76691"/>
    <w:rsid w:val="00E6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6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2024-12-06T17:59:00Z</dcterms:created>
  <dcterms:modified xsi:type="dcterms:W3CDTF">2024-12-06T18:23:00Z</dcterms:modified>
</cp:coreProperties>
</file>